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CE" w:rsidRPr="008524E0" w:rsidRDefault="008524E0" w:rsidP="008524E0">
      <w:pPr>
        <w:tabs>
          <w:tab w:val="left" w:pos="9000"/>
        </w:tabs>
        <w:ind w:right="72"/>
        <w:jc w:val="center"/>
        <w:rPr>
          <w:rFonts w:ascii="Arial" w:hAnsi="Arial" w:cs="Arial"/>
          <w:b/>
        </w:rPr>
      </w:pPr>
      <w:bookmarkStart w:id="0" w:name="_GoBack"/>
      <w:r w:rsidRPr="008524E0">
        <w:rPr>
          <w:rFonts w:ascii="Arial" w:hAnsi="Arial" w:cs="Arial"/>
          <w:b/>
        </w:rPr>
        <w:t xml:space="preserve">LEXIQUE RECOURRIR AU DICTIONNAIRE </w:t>
      </w:r>
      <w:r w:rsidR="00A43FCE" w:rsidRPr="008524E0">
        <w:rPr>
          <w:rFonts w:ascii="Arial" w:hAnsi="Arial" w:cs="Arial"/>
          <w:b/>
        </w:rPr>
        <w:t>FICHE1</w:t>
      </w:r>
    </w:p>
    <w:bookmarkEnd w:id="0"/>
    <w:p w:rsidR="00A43FCE" w:rsidRPr="00A43FCE" w:rsidRDefault="00A43FCE" w:rsidP="00A43FCE">
      <w:pPr>
        <w:tabs>
          <w:tab w:val="left" w:pos="9000"/>
        </w:tabs>
        <w:ind w:right="72"/>
        <w:jc w:val="both"/>
        <w:rPr>
          <w:rFonts w:ascii="Arial" w:hAnsi="Arial" w:cs="Arial"/>
        </w:rPr>
      </w:pPr>
    </w:p>
    <w:p w:rsidR="00A43FCE" w:rsidRDefault="00A43FCE" w:rsidP="00A43FCE">
      <w:pPr>
        <w:tabs>
          <w:tab w:val="left" w:pos="9000"/>
        </w:tabs>
        <w:ind w:right="72"/>
        <w:jc w:val="both"/>
        <w:rPr>
          <w:rFonts w:ascii="Arial Narrow" w:hAnsi="Arial Narrow"/>
          <w:b/>
          <w:sz w:val="22"/>
        </w:rPr>
      </w:pPr>
    </w:p>
    <w:p w:rsidR="00A43FCE" w:rsidRPr="00181324" w:rsidRDefault="00A43FCE" w:rsidP="00A43FCE">
      <w:pPr>
        <w:tabs>
          <w:tab w:val="left" w:pos="9000"/>
        </w:tabs>
        <w:ind w:right="72"/>
        <w:jc w:val="both"/>
        <w:rPr>
          <w:rFonts w:ascii="Arial Narrow" w:hAnsi="Arial Narrow"/>
          <w:i/>
          <w:sz w:val="22"/>
        </w:rPr>
      </w:pPr>
      <w:r w:rsidRPr="00181324">
        <w:rPr>
          <w:rFonts w:ascii="Arial Narrow" w:hAnsi="Arial Narrow"/>
          <w:b/>
          <w:sz w:val="22"/>
        </w:rPr>
        <w:t>A</w:t>
      </w:r>
      <w:r w:rsidRPr="00181324">
        <w:rPr>
          <w:rFonts w:ascii="Arial Narrow" w:hAnsi="Arial Narrow"/>
          <w:i/>
          <w:sz w:val="22"/>
        </w:rPr>
        <w:t>/ En utilisant les extraits d’une page de dictionnaire reproduits ci-dessous, donne la nature des mots soulignés et indique le numéro de la définition correspondant au sens dans lequel ce mot est utilisé.</w:t>
      </w:r>
    </w:p>
    <w:p w:rsidR="00A43FCE" w:rsidRPr="00181324" w:rsidRDefault="00A43FCE" w:rsidP="00A43FCE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08"/>
        <w:gridCol w:w="4140"/>
      </w:tblGrid>
      <w:tr w:rsidR="00A43FCE" w:rsidRPr="00181324" w:rsidTr="00A647F7">
        <w:trPr>
          <w:cantSplit/>
          <w:trHeight w:val="438"/>
        </w:trPr>
        <w:tc>
          <w:tcPr>
            <w:tcW w:w="5508" w:type="dxa"/>
            <w:vMerge w:val="restart"/>
            <w:vAlign w:val="center"/>
          </w:tcPr>
          <w:p w:rsidR="00A43FCE" w:rsidRPr="00181324" w:rsidRDefault="00A43FCE" w:rsidP="00A647F7">
            <w:pPr>
              <w:spacing w:line="200" w:lineRule="exact"/>
              <w:rPr>
                <w:rFonts w:ascii="Arial Narrow" w:hAnsi="Arial Narrow" w:cs="Arial"/>
                <w:sz w:val="22"/>
                <w:szCs w:val="22"/>
              </w:rPr>
            </w:pPr>
            <w:r w:rsidRPr="00181324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Quand elle met le couvert, ma mère utilise des </w:t>
            </w:r>
            <w:r w:rsidRPr="00181324"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ar-SA"/>
              </w:rPr>
              <w:t>sets</w:t>
            </w:r>
            <w:r w:rsidRPr="00181324">
              <w:rPr>
                <w:rFonts w:ascii="Arial Narrow" w:hAnsi="Arial Narrow" w:cs="Arial"/>
                <w:sz w:val="22"/>
                <w:szCs w:val="22"/>
                <w:u w:val="single"/>
                <w:lang w:eastAsia="ar-SA"/>
              </w:rPr>
              <w:t xml:space="preserve"> </w:t>
            </w:r>
            <w:r w:rsidRPr="00181324">
              <w:rPr>
                <w:rFonts w:ascii="Arial Narrow" w:hAnsi="Arial Narrow" w:cs="Arial"/>
                <w:sz w:val="22"/>
                <w:szCs w:val="22"/>
                <w:lang w:eastAsia="ar-SA"/>
              </w:rPr>
              <w:t>de couleurs assorties.</w:t>
            </w:r>
          </w:p>
        </w:tc>
        <w:tc>
          <w:tcPr>
            <w:tcW w:w="4140" w:type="dxa"/>
          </w:tcPr>
          <w:p w:rsidR="00A43FCE" w:rsidRPr="00181324" w:rsidRDefault="00A43FCE" w:rsidP="00A647F7">
            <w:pPr>
              <w:spacing w:line="200" w:lineRule="exac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81324">
              <w:rPr>
                <w:rFonts w:ascii="Arial Narrow" w:hAnsi="Arial Narrow" w:cs="Arial"/>
                <w:i/>
                <w:sz w:val="22"/>
                <w:szCs w:val="22"/>
                <w:lang w:eastAsia="ar-SA"/>
              </w:rPr>
              <w:t xml:space="preserve">Nature du mot </w:t>
            </w:r>
            <w:r w:rsidRPr="00181324">
              <w:rPr>
                <w:rFonts w:ascii="Arial Narrow" w:hAnsi="Arial Narrow" w:cs="Arial"/>
                <w:i/>
                <w:sz w:val="22"/>
                <w:szCs w:val="22"/>
              </w:rPr>
              <w:t>souligné : …………….……………………………</w:t>
            </w:r>
          </w:p>
          <w:p w:rsidR="00A43FCE" w:rsidRPr="00181324" w:rsidRDefault="00A43FCE" w:rsidP="00A647F7">
            <w:pPr>
              <w:spacing w:line="200" w:lineRule="exact"/>
              <w:rPr>
                <w:rFonts w:ascii="Arial Narrow" w:hAnsi="Arial Narrow" w:cs="Arial"/>
                <w:i/>
                <w:sz w:val="22"/>
                <w:szCs w:val="22"/>
                <w:lang w:eastAsia="ar-SA"/>
              </w:rPr>
            </w:pPr>
          </w:p>
        </w:tc>
      </w:tr>
      <w:tr w:rsidR="00A43FCE" w:rsidRPr="00181324" w:rsidTr="00A647F7">
        <w:trPr>
          <w:cantSplit/>
          <w:trHeight w:val="489"/>
        </w:trPr>
        <w:tc>
          <w:tcPr>
            <w:tcW w:w="5508" w:type="dxa"/>
            <w:vMerge/>
          </w:tcPr>
          <w:p w:rsidR="00A43FCE" w:rsidRPr="00181324" w:rsidRDefault="00A43FCE" w:rsidP="00A647F7">
            <w:pPr>
              <w:spacing w:before="120" w:line="20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40" w:type="dxa"/>
            <w:vAlign w:val="bottom"/>
          </w:tcPr>
          <w:p w:rsidR="00A43FCE" w:rsidRPr="00181324" w:rsidRDefault="00A43FCE" w:rsidP="00A647F7">
            <w:pPr>
              <w:spacing w:line="200" w:lineRule="exact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:rsidR="00A43FCE" w:rsidRPr="00181324" w:rsidRDefault="00A43FCE" w:rsidP="00A647F7">
            <w:pPr>
              <w:spacing w:line="200" w:lineRule="exact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81324">
              <w:rPr>
                <w:rFonts w:ascii="Arial Narrow" w:hAnsi="Arial Narrow" w:cs="Arial"/>
                <w:i/>
                <w:sz w:val="22"/>
                <w:szCs w:val="22"/>
              </w:rPr>
              <w:t>Sens n°: …..</w:t>
            </w:r>
          </w:p>
          <w:p w:rsidR="00A43FCE" w:rsidRPr="00181324" w:rsidRDefault="00A43FCE" w:rsidP="00A647F7">
            <w:pPr>
              <w:spacing w:line="200" w:lineRule="exact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  <w:tr w:rsidR="00A43FCE" w:rsidRPr="00181324" w:rsidTr="00A647F7">
        <w:trPr>
          <w:cantSplit/>
          <w:trHeight w:val="438"/>
        </w:trPr>
        <w:tc>
          <w:tcPr>
            <w:tcW w:w="5508" w:type="dxa"/>
            <w:vMerge w:val="restart"/>
            <w:vAlign w:val="center"/>
          </w:tcPr>
          <w:p w:rsidR="00A43FCE" w:rsidRPr="00181324" w:rsidRDefault="00A43FCE" w:rsidP="00A647F7">
            <w:pPr>
              <w:spacing w:before="120" w:line="20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81324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Nicolas adorerait refaire un tour de manège, </w:t>
            </w:r>
            <w:r w:rsidRPr="00181324"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ar-SA"/>
              </w:rPr>
              <w:t>seulement</w:t>
            </w:r>
            <w:r w:rsidRPr="00181324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il n’a pas l’autorisation.</w:t>
            </w:r>
          </w:p>
        </w:tc>
        <w:tc>
          <w:tcPr>
            <w:tcW w:w="4140" w:type="dxa"/>
          </w:tcPr>
          <w:p w:rsidR="00A43FCE" w:rsidRPr="00181324" w:rsidRDefault="00A43FCE" w:rsidP="00A647F7">
            <w:pPr>
              <w:spacing w:line="200" w:lineRule="exac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81324">
              <w:rPr>
                <w:rFonts w:ascii="Arial Narrow" w:hAnsi="Arial Narrow" w:cs="Arial"/>
                <w:i/>
                <w:sz w:val="22"/>
                <w:szCs w:val="22"/>
                <w:lang w:eastAsia="ar-SA"/>
              </w:rPr>
              <w:t xml:space="preserve">Nature du mot  </w:t>
            </w:r>
            <w:r w:rsidRPr="00181324">
              <w:rPr>
                <w:rFonts w:ascii="Arial Narrow" w:hAnsi="Arial Narrow" w:cs="Arial"/>
                <w:i/>
                <w:sz w:val="22"/>
                <w:szCs w:val="22"/>
              </w:rPr>
              <w:t>souligné : ………..…………………………………</w:t>
            </w:r>
          </w:p>
          <w:p w:rsidR="00A43FCE" w:rsidRPr="00181324" w:rsidRDefault="00A43FCE" w:rsidP="00A647F7">
            <w:pPr>
              <w:spacing w:line="200" w:lineRule="exac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81324">
              <w:rPr>
                <w:rFonts w:ascii="Arial Narrow" w:hAnsi="Arial Narrow" w:cs="Arial"/>
                <w:i/>
                <w:sz w:val="22"/>
                <w:szCs w:val="22"/>
              </w:rPr>
              <w:t>…</w:t>
            </w:r>
          </w:p>
        </w:tc>
      </w:tr>
      <w:tr w:rsidR="00A43FCE" w:rsidRPr="00181324" w:rsidTr="00A647F7">
        <w:trPr>
          <w:cantSplit/>
          <w:trHeight w:val="475"/>
        </w:trPr>
        <w:tc>
          <w:tcPr>
            <w:tcW w:w="5508" w:type="dxa"/>
            <w:vMerge/>
          </w:tcPr>
          <w:p w:rsidR="00A43FCE" w:rsidRPr="00181324" w:rsidRDefault="00A43FCE" w:rsidP="00A647F7">
            <w:pPr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40" w:type="dxa"/>
            <w:vAlign w:val="bottom"/>
          </w:tcPr>
          <w:p w:rsidR="00A43FCE" w:rsidRPr="00181324" w:rsidRDefault="00A43FCE" w:rsidP="00A647F7">
            <w:pPr>
              <w:spacing w:line="200" w:lineRule="exact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:rsidR="00A43FCE" w:rsidRPr="00181324" w:rsidRDefault="00A43FCE" w:rsidP="00A647F7">
            <w:pPr>
              <w:spacing w:line="200" w:lineRule="exact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81324">
              <w:rPr>
                <w:rFonts w:ascii="Arial Narrow" w:hAnsi="Arial Narrow" w:cs="Arial"/>
                <w:i/>
                <w:sz w:val="22"/>
                <w:szCs w:val="22"/>
              </w:rPr>
              <w:t>Sens n°: …..</w:t>
            </w:r>
          </w:p>
          <w:p w:rsidR="00A43FCE" w:rsidRPr="00181324" w:rsidRDefault="00A43FCE" w:rsidP="00A647F7">
            <w:pPr>
              <w:spacing w:line="200" w:lineRule="exact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:rsidR="00A43FCE" w:rsidRPr="00181324" w:rsidRDefault="00A43FCE" w:rsidP="00A43FCE">
      <w:pPr>
        <w:spacing w:line="220" w:lineRule="exact"/>
        <w:ind w:right="900"/>
        <w:jc w:val="both"/>
        <w:rPr>
          <w:rFonts w:ascii="Arial Narrow" w:hAnsi="Arial Narrow" w:cs="Arial"/>
          <w:sz w:val="22"/>
          <w:szCs w:val="22"/>
        </w:rPr>
      </w:pPr>
    </w:p>
    <w:p w:rsidR="00A43FCE" w:rsidRDefault="00A43FCE" w:rsidP="00A43FCE">
      <w:pPr>
        <w:spacing w:line="220" w:lineRule="exact"/>
        <w:ind w:left="-180" w:right="900"/>
        <w:jc w:val="both"/>
        <w:rPr>
          <w:rFonts w:ascii="Arial Narrow" w:hAnsi="Arial Narrow" w:cs="Arial"/>
          <w:b/>
          <w:sz w:val="22"/>
          <w:szCs w:val="22"/>
        </w:rPr>
      </w:pPr>
    </w:p>
    <w:p w:rsidR="00A43FCE" w:rsidRPr="00181324" w:rsidRDefault="00A43FCE" w:rsidP="00A43FCE">
      <w:pPr>
        <w:spacing w:line="220" w:lineRule="exact"/>
        <w:ind w:left="-180" w:right="900"/>
        <w:jc w:val="both"/>
        <w:rPr>
          <w:rFonts w:ascii="Arial Narrow" w:hAnsi="Arial Narrow" w:cs="Arial"/>
          <w:i/>
          <w:sz w:val="22"/>
          <w:szCs w:val="22"/>
        </w:rPr>
      </w:pPr>
      <w:r w:rsidRPr="00181324">
        <w:rPr>
          <w:rFonts w:ascii="Arial Narrow" w:hAnsi="Arial Narrow" w:cs="Arial"/>
          <w:b/>
          <w:sz w:val="22"/>
          <w:szCs w:val="22"/>
        </w:rPr>
        <w:t>B</w:t>
      </w:r>
      <w:r w:rsidRPr="00181324">
        <w:rPr>
          <w:rFonts w:ascii="Arial Narrow" w:hAnsi="Arial Narrow" w:cs="Arial"/>
          <w:i/>
          <w:sz w:val="22"/>
          <w:szCs w:val="22"/>
        </w:rPr>
        <w:t>/ En utilisant les extraits d’une page de dictionnaire reproduits ci-dessous, trouve pour chaque mot souligné un synonyme.</w:t>
      </w:r>
    </w:p>
    <w:p w:rsidR="00A43FCE" w:rsidRPr="00181324" w:rsidRDefault="00A43FCE" w:rsidP="00A43FCE">
      <w:pPr>
        <w:spacing w:line="220" w:lineRule="exact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2"/>
        <w:gridCol w:w="3975"/>
      </w:tblGrid>
      <w:tr w:rsidR="00A43FCE" w:rsidRPr="00181324" w:rsidTr="00A647F7">
        <w:trPr>
          <w:trHeight w:val="740"/>
        </w:trPr>
        <w:tc>
          <w:tcPr>
            <w:tcW w:w="2676" w:type="pct"/>
            <w:vAlign w:val="center"/>
          </w:tcPr>
          <w:p w:rsidR="00A43FCE" w:rsidRPr="00181324" w:rsidRDefault="00A43FCE" w:rsidP="00A647F7">
            <w:pPr>
              <w:spacing w:line="220" w:lineRule="exact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81324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Ce joueur de tennis vient de remporter le premier </w:t>
            </w:r>
            <w:r w:rsidRPr="00181324"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ar-SA"/>
              </w:rPr>
              <w:t>set</w:t>
            </w:r>
            <w:r w:rsidRPr="00181324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2037" w:type="pct"/>
          </w:tcPr>
          <w:p w:rsidR="00A43FCE" w:rsidRPr="00181324" w:rsidRDefault="00A43FCE" w:rsidP="00A647F7">
            <w:pPr>
              <w:spacing w:line="220" w:lineRule="exac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81324">
              <w:rPr>
                <w:rFonts w:ascii="Arial Narrow" w:hAnsi="Arial Narrow" w:cs="Arial"/>
                <w:i/>
                <w:sz w:val="22"/>
                <w:szCs w:val="22"/>
              </w:rPr>
              <w:t>Synonyme :</w:t>
            </w:r>
          </w:p>
          <w:p w:rsidR="00A43FCE" w:rsidRPr="00181324" w:rsidRDefault="00A43FCE" w:rsidP="00A647F7">
            <w:pPr>
              <w:spacing w:line="220" w:lineRule="exac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81324">
              <w:rPr>
                <w:rFonts w:ascii="Arial Narrow" w:hAnsi="Arial Narrow" w:cs="Arial"/>
                <w:i/>
                <w:sz w:val="22"/>
                <w:szCs w:val="22"/>
              </w:rPr>
              <w:t>……………………………………………….</w:t>
            </w:r>
          </w:p>
        </w:tc>
      </w:tr>
      <w:tr w:rsidR="00A43FCE" w:rsidRPr="00181324" w:rsidTr="00A647F7">
        <w:trPr>
          <w:trHeight w:val="700"/>
        </w:trPr>
        <w:tc>
          <w:tcPr>
            <w:tcW w:w="2676" w:type="pct"/>
            <w:tcBorders>
              <w:bottom w:val="single" w:sz="4" w:space="0" w:color="auto"/>
            </w:tcBorders>
            <w:vAlign w:val="center"/>
          </w:tcPr>
          <w:p w:rsidR="00A43FCE" w:rsidRPr="00181324" w:rsidRDefault="00A43FCE" w:rsidP="00A647F7">
            <w:pPr>
              <w:spacing w:line="220" w:lineRule="exact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81324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Au </w:t>
            </w:r>
            <w:r w:rsidRPr="00181324">
              <w:rPr>
                <w:rFonts w:ascii="Arial Narrow" w:hAnsi="Arial Narrow" w:cs="Arial"/>
                <w:b/>
                <w:sz w:val="22"/>
                <w:szCs w:val="22"/>
                <w:u w:val="single"/>
                <w:lang w:eastAsia="ar-SA"/>
              </w:rPr>
              <w:t>seuil</w:t>
            </w:r>
            <w:r w:rsidRPr="00181324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de cette nouvelle année, je vous adresse mes meilleurs vœux.</w:t>
            </w:r>
          </w:p>
          <w:p w:rsidR="00A43FCE" w:rsidRPr="00181324" w:rsidRDefault="00A43FCE" w:rsidP="00A647F7">
            <w:pPr>
              <w:spacing w:line="220" w:lineRule="exact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</w:p>
        </w:tc>
        <w:tc>
          <w:tcPr>
            <w:tcW w:w="2037" w:type="pct"/>
            <w:tcBorders>
              <w:bottom w:val="single" w:sz="4" w:space="0" w:color="auto"/>
            </w:tcBorders>
          </w:tcPr>
          <w:p w:rsidR="00A43FCE" w:rsidRPr="00181324" w:rsidRDefault="00A43FCE" w:rsidP="00A647F7">
            <w:pPr>
              <w:spacing w:line="220" w:lineRule="exac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81324">
              <w:rPr>
                <w:rFonts w:ascii="Arial Narrow" w:hAnsi="Arial Narrow" w:cs="Arial"/>
                <w:i/>
                <w:sz w:val="22"/>
                <w:szCs w:val="22"/>
              </w:rPr>
              <w:t>Synonyme :</w:t>
            </w:r>
          </w:p>
          <w:p w:rsidR="00A43FCE" w:rsidRPr="00181324" w:rsidRDefault="00A43FCE" w:rsidP="00A647F7">
            <w:pPr>
              <w:spacing w:line="300" w:lineRule="exac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81324">
              <w:rPr>
                <w:rFonts w:ascii="Arial Narrow" w:hAnsi="Arial Narrow" w:cs="Arial"/>
                <w:i/>
                <w:sz w:val="22"/>
                <w:szCs w:val="22"/>
              </w:rPr>
              <w:t>………………………………………………</w:t>
            </w:r>
          </w:p>
        </w:tc>
      </w:tr>
    </w:tbl>
    <w:p w:rsidR="00A43FCE" w:rsidRPr="00181324" w:rsidRDefault="00A43FCE" w:rsidP="00A43FCE">
      <w:pPr>
        <w:tabs>
          <w:tab w:val="left" w:pos="5456"/>
        </w:tabs>
        <w:spacing w:line="220" w:lineRule="exact"/>
        <w:rPr>
          <w:rFonts w:ascii="Arial Narrow" w:hAnsi="Arial Narrow" w:cs="Arial"/>
          <w:i/>
          <w:sz w:val="22"/>
          <w:szCs w:val="22"/>
        </w:rPr>
      </w:pPr>
    </w:p>
    <w:tbl>
      <w:tblPr>
        <w:tblW w:w="49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735"/>
      </w:tblGrid>
      <w:tr w:rsidR="00A43FCE" w:rsidRPr="00181324" w:rsidTr="00A647F7">
        <w:trPr>
          <w:trHeight w:val="5983"/>
        </w:trPr>
        <w:tc>
          <w:tcPr>
            <w:tcW w:w="2426" w:type="pct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FCE" w:rsidRPr="00181324" w:rsidRDefault="00A43FCE" w:rsidP="00A647F7">
            <w:pPr>
              <w:shd w:val="clear" w:color="auto" w:fill="FFFFFF"/>
              <w:spacing w:line="240" w:lineRule="exact"/>
              <w:ind w:right="17"/>
              <w:jc w:val="both"/>
              <w:rPr>
                <w:rFonts w:ascii="Arial Narrow" w:hAnsi="Arial Narrow" w:cs="Arial"/>
                <w:i/>
                <w:iCs/>
                <w:color w:val="000000"/>
                <w:w w:val="85"/>
                <w:sz w:val="20"/>
                <w:szCs w:val="20"/>
              </w:rPr>
            </w:pPr>
            <w:r w:rsidRPr="00181324">
              <w:rPr>
                <w:rFonts w:ascii="Arial Narrow" w:hAnsi="Arial Narrow" w:cs="Arial"/>
                <w:b/>
                <w:bCs/>
                <w:color w:val="000000"/>
                <w:spacing w:val="11"/>
                <w:w w:val="85"/>
                <w:sz w:val="20"/>
                <w:szCs w:val="20"/>
              </w:rPr>
              <w:t xml:space="preserve">serviteur </w:t>
            </w:r>
            <w:r w:rsidRPr="00181324">
              <w:rPr>
                <w:rFonts w:ascii="Arial Narrow" w:hAnsi="Arial Narrow" w:cs="Arial"/>
                <w:color w:val="000000"/>
                <w:spacing w:val="11"/>
                <w:w w:val="85"/>
                <w:sz w:val="20"/>
                <w:szCs w:val="20"/>
              </w:rPr>
              <w:t xml:space="preserve">n.m. </w:t>
            </w:r>
            <w:r w:rsidRPr="00181324">
              <w:rPr>
                <w:rFonts w:ascii="Arial Narrow" w:hAnsi="Arial Narrow" w:cs="Arial"/>
                <w:b/>
                <w:bCs/>
                <w:color w:val="000000"/>
                <w:spacing w:val="11"/>
                <w:w w:val="85"/>
                <w:sz w:val="20"/>
                <w:szCs w:val="20"/>
              </w:rPr>
              <w:t xml:space="preserve">1 </w:t>
            </w:r>
            <w:r w:rsidRPr="00181324">
              <w:rPr>
                <w:rFonts w:ascii="Arial Narrow" w:hAnsi="Arial Narrow" w:cs="Arial"/>
                <w:color w:val="000000"/>
                <w:spacing w:val="11"/>
                <w:w w:val="85"/>
                <w:sz w:val="20"/>
                <w:szCs w:val="20"/>
              </w:rPr>
              <w:t xml:space="preserve">Mot que l'on </w:t>
            </w:r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t xml:space="preserve">employait autrefois pour désigner un </w:t>
            </w:r>
            <w:r w:rsidRPr="00181324">
              <w:rPr>
                <w:rFonts w:ascii="Arial Narrow" w:hAnsi="Arial Narrow" w:cs="Arial"/>
                <w:color w:val="000000"/>
                <w:spacing w:val="2"/>
                <w:w w:val="85"/>
                <w:sz w:val="20"/>
                <w:szCs w:val="20"/>
              </w:rPr>
              <w:t xml:space="preserve">employé de maison. </w:t>
            </w:r>
            <w:r w:rsidRPr="00181324">
              <w:rPr>
                <w:rFonts w:ascii="Arial Narrow" w:hAnsi="Arial Narrow" w:cs="Arial"/>
                <w:b/>
                <w:color w:val="000000"/>
                <w:spacing w:val="2"/>
                <w:w w:val="85"/>
                <w:sz w:val="20"/>
                <w:szCs w:val="20"/>
              </w:rPr>
              <w:t>2</w:t>
            </w:r>
            <w:r w:rsidRPr="00181324">
              <w:rPr>
                <w:rFonts w:ascii="Arial Narrow" w:hAnsi="Arial Narrow" w:cs="Arial"/>
                <w:color w:val="000000"/>
                <w:spacing w:val="2"/>
                <w:w w:val="85"/>
                <w:sz w:val="20"/>
                <w:szCs w:val="20"/>
              </w:rPr>
              <w:t xml:space="preserve"> Nom donné à </w:t>
            </w:r>
            <w:r w:rsidRPr="00181324">
              <w:rPr>
                <w:rFonts w:ascii="Arial Narrow" w:hAnsi="Arial Narrow" w:cs="Arial"/>
                <w:color w:val="000000"/>
                <w:spacing w:val="1"/>
                <w:w w:val="85"/>
                <w:sz w:val="20"/>
                <w:szCs w:val="20"/>
              </w:rPr>
              <w:t xml:space="preserve">une personne au service de l'État, d'un </w:t>
            </w:r>
            <w:r w:rsidRPr="00181324">
              <w:rPr>
                <w:rFonts w:ascii="Arial Narrow" w:hAnsi="Arial Narrow" w:cs="Arial"/>
                <w:color w:val="000000"/>
                <w:w w:val="85"/>
                <w:sz w:val="20"/>
                <w:szCs w:val="20"/>
              </w:rPr>
              <w:t xml:space="preserve">organisme, d'une cause.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w w:val="85"/>
                <w:sz w:val="20"/>
                <w:szCs w:val="20"/>
              </w:rPr>
              <w:t>Les hauts fonctionnaires sont des serviteurs de l'État.</w:t>
            </w:r>
          </w:p>
          <w:p w:rsidR="00A43FCE" w:rsidRPr="00181324" w:rsidRDefault="00A43FCE" w:rsidP="00A647F7">
            <w:pPr>
              <w:shd w:val="clear" w:color="auto" w:fill="FFFFFF"/>
              <w:spacing w:line="24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81324">
              <w:rPr>
                <w:rFonts w:ascii="Arial Narrow" w:hAnsi="Arial Narrow" w:cs="Arial"/>
                <w:b/>
                <w:bCs/>
                <w:color w:val="000000"/>
                <w:spacing w:val="2"/>
                <w:w w:val="85"/>
                <w:sz w:val="20"/>
                <w:szCs w:val="20"/>
              </w:rPr>
              <w:t xml:space="preserve">servitude </w:t>
            </w:r>
            <w:proofErr w:type="spellStart"/>
            <w:r w:rsidRPr="00181324">
              <w:rPr>
                <w:rFonts w:ascii="Arial Narrow" w:hAnsi="Arial Narrow" w:cs="Arial"/>
                <w:color w:val="000000"/>
                <w:spacing w:val="2"/>
                <w:w w:val="85"/>
                <w:sz w:val="20"/>
                <w:szCs w:val="20"/>
              </w:rPr>
              <w:t>n.f</w:t>
            </w:r>
            <w:proofErr w:type="spellEnd"/>
            <w:r w:rsidRPr="00181324">
              <w:rPr>
                <w:rFonts w:ascii="Arial Narrow" w:hAnsi="Arial Narrow" w:cs="Arial"/>
                <w:color w:val="000000"/>
                <w:spacing w:val="2"/>
                <w:w w:val="85"/>
                <w:sz w:val="20"/>
                <w:szCs w:val="20"/>
              </w:rPr>
              <w:t xml:space="preserve">. </w:t>
            </w:r>
            <w:r w:rsidRPr="00181324">
              <w:rPr>
                <w:rFonts w:ascii="Arial Narrow" w:hAnsi="Arial Narrow" w:cs="Arial"/>
                <w:b/>
                <w:bCs/>
                <w:color w:val="000000"/>
                <w:spacing w:val="2"/>
                <w:w w:val="85"/>
                <w:sz w:val="20"/>
                <w:szCs w:val="20"/>
              </w:rPr>
              <w:t xml:space="preserve">1 </w:t>
            </w:r>
            <w:r w:rsidRPr="00181324">
              <w:rPr>
                <w:rFonts w:ascii="Arial Narrow" w:hAnsi="Arial Narrow" w:cs="Arial"/>
                <w:color w:val="000000"/>
                <w:spacing w:val="2"/>
                <w:w w:val="85"/>
                <w:sz w:val="20"/>
                <w:szCs w:val="20"/>
              </w:rPr>
              <w:t xml:space="preserve">État d'une personne, </w:t>
            </w:r>
            <w:r w:rsidRPr="00181324">
              <w:rPr>
                <w:rFonts w:ascii="Arial Narrow" w:hAnsi="Arial Narrow" w:cs="Arial"/>
                <w:color w:val="000000"/>
                <w:w w:val="85"/>
                <w:sz w:val="20"/>
                <w:szCs w:val="20"/>
              </w:rPr>
              <w:t xml:space="preserve">d'un pays privés de leur indépendance.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1"/>
                <w:w w:val="85"/>
                <w:sz w:val="20"/>
                <w:szCs w:val="20"/>
              </w:rPr>
              <w:t xml:space="preserve">Des peuples tenus dans la servitude </w:t>
            </w:r>
            <w:r w:rsidRPr="00181324">
              <w:rPr>
                <w:rFonts w:ascii="Arial Narrow" w:hAnsi="Arial Narrow" w:cs="Arial"/>
                <w:smallCaps/>
                <w:color w:val="000000"/>
                <w:spacing w:val="1"/>
                <w:w w:val="85"/>
                <w:sz w:val="20"/>
                <w:szCs w:val="20"/>
              </w:rPr>
              <w:t>(</w:t>
            </w:r>
            <w:r w:rsidRPr="00181324">
              <w:rPr>
                <w:rFonts w:ascii="Arial Narrow" w:hAnsi="Arial Narrow" w:cs="Arial"/>
                <w:b/>
                <w:smallCaps/>
                <w:color w:val="000000"/>
                <w:spacing w:val="1"/>
                <w:w w:val="85"/>
                <w:sz w:val="20"/>
                <w:szCs w:val="20"/>
              </w:rPr>
              <w:t xml:space="preserve">syn. </w:t>
            </w:r>
            <w:r w:rsidRPr="00181324">
              <w:rPr>
                <w:rFonts w:ascii="Arial Narrow" w:hAnsi="Arial Narrow" w:cs="Arial"/>
                <w:color w:val="000000"/>
                <w:spacing w:val="1"/>
                <w:w w:val="85"/>
                <w:sz w:val="20"/>
                <w:szCs w:val="20"/>
              </w:rPr>
              <w:t xml:space="preserve">soumission). </w:t>
            </w:r>
            <w:r w:rsidRPr="00181324">
              <w:rPr>
                <w:rFonts w:ascii="Arial Narrow" w:hAnsi="Arial Narrow" w:cs="Arial"/>
                <w:b/>
                <w:color w:val="000000"/>
                <w:spacing w:val="1"/>
                <w:w w:val="85"/>
                <w:sz w:val="20"/>
                <w:szCs w:val="20"/>
              </w:rPr>
              <w:t>2</w:t>
            </w:r>
            <w:r w:rsidRPr="00181324">
              <w:rPr>
                <w:rFonts w:ascii="Arial Narrow" w:hAnsi="Arial Narrow" w:cs="Arial"/>
                <w:color w:val="000000"/>
                <w:spacing w:val="1"/>
                <w:w w:val="85"/>
                <w:sz w:val="20"/>
                <w:szCs w:val="20"/>
              </w:rPr>
              <w:t xml:space="preserve"> Obligation à laq</w:t>
            </w:r>
            <w:r w:rsidRPr="00181324">
              <w:rPr>
                <w:rFonts w:ascii="Arial Narrow" w:hAnsi="Arial Narrow" w:cs="Arial"/>
                <w:color w:val="000000"/>
                <w:w w:val="85"/>
                <w:sz w:val="20"/>
                <w:szCs w:val="20"/>
              </w:rPr>
              <w:t xml:space="preserve">uelle on est soumis et qui est ressentie </w:t>
            </w:r>
            <w:r w:rsidRPr="00181324">
              <w:rPr>
                <w:rFonts w:ascii="Arial Narrow" w:hAnsi="Arial Narrow" w:cs="Arial"/>
                <w:color w:val="000000"/>
                <w:spacing w:val="-2"/>
                <w:w w:val="85"/>
                <w:sz w:val="20"/>
                <w:szCs w:val="20"/>
              </w:rPr>
              <w:t xml:space="preserve">comme une contrainte.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-2"/>
                <w:w w:val="85"/>
                <w:sz w:val="20"/>
                <w:szCs w:val="20"/>
              </w:rPr>
              <w:t xml:space="preserve">Travailler la nuit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2"/>
                <w:w w:val="85"/>
                <w:sz w:val="20"/>
                <w:szCs w:val="20"/>
              </w:rPr>
              <w:t xml:space="preserve">est l'une des servitudes du métier de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-1"/>
                <w:w w:val="85"/>
                <w:sz w:val="20"/>
                <w:szCs w:val="20"/>
              </w:rPr>
              <w:t>sage-femme.</w:t>
            </w:r>
          </w:p>
          <w:p w:rsidR="00A43FCE" w:rsidRPr="00181324" w:rsidRDefault="00A43FCE" w:rsidP="00A647F7">
            <w:pPr>
              <w:shd w:val="clear" w:color="auto" w:fill="FFFFFF"/>
              <w:spacing w:line="240" w:lineRule="exact"/>
              <w:ind w:right="26"/>
              <w:jc w:val="both"/>
              <w:rPr>
                <w:rFonts w:ascii="Arial Narrow" w:hAnsi="Arial Narrow" w:cs="Arial"/>
                <w:b/>
                <w:bCs/>
                <w:color w:val="000000"/>
                <w:w w:val="85"/>
                <w:sz w:val="20"/>
                <w:szCs w:val="20"/>
              </w:rPr>
            </w:pPr>
            <w:r w:rsidRPr="00181324">
              <w:rPr>
                <w:rFonts w:ascii="Arial Narrow" w:hAnsi="Arial Narrow" w:cs="Arial"/>
                <w:b/>
                <w:bCs/>
                <w:color w:val="000000"/>
                <w:spacing w:val="3"/>
                <w:w w:val="85"/>
                <w:sz w:val="20"/>
                <w:szCs w:val="20"/>
              </w:rPr>
              <w:t xml:space="preserve">ses </w:t>
            </w:r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 xml:space="preserve">adj. possessif </w:t>
            </w:r>
            <w:proofErr w:type="spellStart"/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>plur</w:t>
            </w:r>
            <w:proofErr w:type="spellEnd"/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>. de la 3</w:t>
            </w:r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  <w:vertAlign w:val="superscript"/>
              </w:rPr>
              <w:t>e</w:t>
            </w:r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 xml:space="preserve"> per</w:t>
            </w:r>
            <w:r w:rsidRPr="00181324">
              <w:rPr>
                <w:rFonts w:ascii="Arial Narrow" w:hAnsi="Arial Narrow" w:cs="Arial"/>
                <w:color w:val="000000"/>
                <w:spacing w:val="7"/>
                <w:w w:val="85"/>
                <w:sz w:val="20"/>
                <w:szCs w:val="20"/>
              </w:rPr>
              <w:t xml:space="preserve">sonne. </w:t>
            </w:r>
            <w:r w:rsidRPr="00181324">
              <w:rPr>
                <w:rFonts w:ascii="Arial Narrow" w:hAnsi="Arial Narrow" w:cs="Arial"/>
                <w:color w:val="000000"/>
                <w:spacing w:val="7"/>
                <w:w w:val="85"/>
                <w:sz w:val="20"/>
                <w:szCs w:val="20"/>
              </w:rPr>
              <w:sym w:font="Wingdings 2" w:char="F0DD"/>
            </w:r>
            <w:r w:rsidRPr="00181324">
              <w:rPr>
                <w:rFonts w:ascii="Arial Narrow" w:hAnsi="Arial Narrow" w:cs="Arial"/>
                <w:color w:val="000000"/>
                <w:spacing w:val="7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b/>
                <w:smallCaps/>
                <w:color w:val="000000"/>
                <w:spacing w:val="7"/>
                <w:w w:val="85"/>
                <w:sz w:val="20"/>
                <w:szCs w:val="20"/>
              </w:rPr>
              <w:t xml:space="preserve">voir </w:t>
            </w:r>
            <w:r w:rsidRPr="00181324">
              <w:rPr>
                <w:rFonts w:ascii="Arial Narrow" w:hAnsi="Arial Narrow" w:cs="Arial"/>
                <w:b/>
                <w:color w:val="000000"/>
                <w:spacing w:val="7"/>
                <w:w w:val="85"/>
                <w:sz w:val="20"/>
                <w:szCs w:val="20"/>
              </w:rPr>
              <w:t>déterminant.</w:t>
            </w:r>
          </w:p>
          <w:p w:rsidR="00A43FCE" w:rsidRPr="00181324" w:rsidRDefault="00A43FCE" w:rsidP="00A647F7">
            <w:pPr>
              <w:shd w:val="clear" w:color="auto" w:fill="FFFFFF"/>
              <w:spacing w:line="24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81324">
              <w:rPr>
                <w:rFonts w:ascii="Arial Narrow" w:hAnsi="Arial Narrow" w:cs="Arial"/>
                <w:b/>
                <w:bCs/>
                <w:color w:val="000000"/>
                <w:spacing w:val="2"/>
                <w:w w:val="85"/>
                <w:sz w:val="20"/>
                <w:szCs w:val="20"/>
              </w:rPr>
              <w:t xml:space="preserve">set </w:t>
            </w:r>
            <w:r w:rsidRPr="00181324">
              <w:rPr>
                <w:rFonts w:ascii="Arial Narrow" w:hAnsi="Arial Narrow" w:cs="Arial"/>
                <w:color w:val="000000"/>
                <w:spacing w:val="2"/>
                <w:w w:val="85"/>
                <w:sz w:val="20"/>
                <w:szCs w:val="20"/>
              </w:rPr>
              <w:t xml:space="preserve">n.m. </w:t>
            </w:r>
            <w:r w:rsidRPr="00181324">
              <w:rPr>
                <w:rFonts w:ascii="Arial Narrow" w:hAnsi="Arial Narrow" w:cs="Arial"/>
                <w:b/>
                <w:color w:val="000000"/>
                <w:spacing w:val="2"/>
                <w:w w:val="85"/>
                <w:sz w:val="20"/>
                <w:szCs w:val="20"/>
              </w:rPr>
              <w:t>1</w:t>
            </w:r>
            <w:r w:rsidRPr="00181324">
              <w:rPr>
                <w:rFonts w:ascii="Arial Narrow" w:hAnsi="Arial Narrow" w:cs="Arial"/>
                <w:color w:val="000000"/>
                <w:spacing w:val="2"/>
                <w:w w:val="85"/>
                <w:sz w:val="20"/>
                <w:szCs w:val="20"/>
              </w:rPr>
              <w:t xml:space="preserve"> Napperon qu'on place sous </w:t>
            </w:r>
            <w:r w:rsidRPr="00181324">
              <w:rPr>
                <w:rFonts w:ascii="Arial Narrow" w:hAnsi="Arial Narrow" w:cs="Arial"/>
                <w:color w:val="000000"/>
                <w:spacing w:val="-2"/>
                <w:w w:val="85"/>
                <w:sz w:val="20"/>
                <w:szCs w:val="20"/>
              </w:rPr>
              <w:t xml:space="preserve">chaque   assiette  et  qui  remplace   la </w:t>
            </w:r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 xml:space="preserve">nappe.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3"/>
                <w:w w:val="85"/>
                <w:sz w:val="20"/>
                <w:szCs w:val="20"/>
              </w:rPr>
              <w:t>Des sets en lin.</w:t>
            </w:r>
            <w:r w:rsidRPr="00181324">
              <w:rPr>
                <w:rFonts w:ascii="Arial Narrow" w:hAnsi="Arial Narrow" w:cs="Arial"/>
                <w:b/>
                <w:i/>
                <w:iCs/>
                <w:color w:val="000000"/>
                <w:spacing w:val="3"/>
                <w:w w:val="85"/>
                <w:sz w:val="20"/>
                <w:szCs w:val="20"/>
              </w:rPr>
              <w:t xml:space="preserve"> 2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3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 xml:space="preserve">Au tennis, au </w:t>
            </w:r>
            <w:r w:rsidRPr="00181324">
              <w:rPr>
                <w:rFonts w:ascii="Arial Narrow" w:hAnsi="Arial Narrow" w:cs="Arial"/>
                <w:color w:val="000000"/>
                <w:spacing w:val="1"/>
                <w:w w:val="85"/>
                <w:sz w:val="20"/>
                <w:szCs w:val="20"/>
              </w:rPr>
              <w:t xml:space="preserve">ping-pong, au volley-ball, nom que l'on </w:t>
            </w:r>
            <w:r w:rsidRPr="00181324">
              <w:rPr>
                <w:rFonts w:ascii="Arial Narrow" w:hAnsi="Arial Narrow" w:cs="Arial"/>
                <w:color w:val="000000"/>
                <w:spacing w:val="11"/>
                <w:w w:val="85"/>
                <w:sz w:val="20"/>
                <w:szCs w:val="20"/>
              </w:rPr>
              <w:t xml:space="preserve">donne à chaque phase d'un match.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2"/>
                <w:w w:val="85"/>
                <w:sz w:val="20"/>
                <w:szCs w:val="20"/>
              </w:rPr>
              <w:t xml:space="preserve">Dans le troisième set, le joueur de tennis australien mène par trois jeux à un </w:t>
            </w:r>
            <w:r w:rsidRPr="00181324">
              <w:rPr>
                <w:rFonts w:ascii="Arial Narrow" w:hAnsi="Arial Narrow" w:cs="Arial"/>
                <w:smallCaps/>
                <w:color w:val="000000"/>
                <w:spacing w:val="-1"/>
                <w:w w:val="85"/>
                <w:sz w:val="20"/>
                <w:szCs w:val="20"/>
              </w:rPr>
              <w:t>(</w:t>
            </w:r>
            <w:r w:rsidRPr="00181324">
              <w:rPr>
                <w:rFonts w:ascii="Arial Narrow" w:hAnsi="Arial Narrow" w:cs="Arial"/>
                <w:b/>
                <w:smallCaps/>
                <w:color w:val="000000"/>
                <w:spacing w:val="-1"/>
                <w:w w:val="85"/>
                <w:sz w:val="20"/>
                <w:szCs w:val="20"/>
              </w:rPr>
              <w:t>syn.</w:t>
            </w:r>
            <w:r w:rsidRPr="00181324">
              <w:rPr>
                <w:rFonts w:ascii="Arial Narrow" w:hAnsi="Arial Narrow" w:cs="Arial"/>
                <w:smallCaps/>
                <w:color w:val="000000"/>
                <w:spacing w:val="-1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t xml:space="preserve">manche). </w:t>
            </w:r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sym w:font="Wingdings 3" w:char="F070"/>
            </w:r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b/>
                <w:smallCaps/>
                <w:color w:val="000000"/>
                <w:spacing w:val="-1"/>
                <w:w w:val="85"/>
                <w:sz w:val="20"/>
                <w:szCs w:val="20"/>
              </w:rPr>
              <w:t>rem.</w:t>
            </w:r>
            <w:r w:rsidRPr="00181324">
              <w:rPr>
                <w:rFonts w:ascii="Arial Narrow" w:hAnsi="Arial Narrow" w:cs="Arial"/>
                <w:smallCaps/>
                <w:color w:val="000000"/>
                <w:spacing w:val="-1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t>On prononce [</w:t>
            </w:r>
            <w:proofErr w:type="spellStart"/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t>sЄt</w:t>
            </w:r>
            <w:proofErr w:type="spellEnd"/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t>].</w:t>
            </w:r>
          </w:p>
          <w:p w:rsidR="00A43FCE" w:rsidRPr="00181324" w:rsidRDefault="00A43FCE" w:rsidP="00A647F7">
            <w:pPr>
              <w:shd w:val="clear" w:color="auto" w:fill="FFFFFF"/>
              <w:spacing w:line="24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81324">
              <w:rPr>
                <w:rFonts w:ascii="Arial Narrow" w:hAnsi="Arial Narrow" w:cs="Arial"/>
                <w:b/>
                <w:bCs/>
                <w:color w:val="000000"/>
                <w:spacing w:val="3"/>
                <w:w w:val="85"/>
                <w:sz w:val="20"/>
                <w:szCs w:val="20"/>
              </w:rPr>
              <w:t xml:space="preserve">setter </w:t>
            </w:r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 xml:space="preserve">n.m. Chien de chasse, de taille </w:t>
            </w:r>
            <w:r w:rsidRPr="00181324">
              <w:rPr>
                <w:rFonts w:ascii="Arial Narrow" w:hAnsi="Arial Narrow" w:cs="Arial"/>
                <w:color w:val="000000"/>
                <w:spacing w:val="2"/>
                <w:w w:val="85"/>
                <w:sz w:val="20"/>
                <w:szCs w:val="20"/>
              </w:rPr>
              <w:t xml:space="preserve">moyenne, à poil long, doux et ondulé. </w:t>
            </w:r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sym w:font="Wingdings 3" w:char="F070"/>
            </w:r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b/>
                <w:smallCaps/>
                <w:color w:val="000000"/>
                <w:spacing w:val="-1"/>
                <w:w w:val="85"/>
                <w:sz w:val="20"/>
                <w:szCs w:val="20"/>
              </w:rPr>
              <w:t xml:space="preserve">rem. </w:t>
            </w:r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t>On prononce [</w:t>
            </w:r>
            <w:proofErr w:type="spellStart"/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t>sЄtЄr</w:t>
            </w:r>
            <w:proofErr w:type="spellEnd"/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t>].</w:t>
            </w:r>
          </w:p>
          <w:p w:rsidR="00A43FCE" w:rsidRPr="00181324" w:rsidRDefault="00A43FCE" w:rsidP="00A647F7">
            <w:pPr>
              <w:shd w:val="clear" w:color="auto" w:fill="FFFFFF"/>
              <w:spacing w:line="24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81324">
              <w:rPr>
                <w:rFonts w:ascii="Arial Narrow" w:hAnsi="Arial Narrow" w:cs="Arial"/>
                <w:b/>
                <w:bCs/>
                <w:color w:val="000000"/>
                <w:spacing w:val="3"/>
                <w:w w:val="85"/>
                <w:sz w:val="20"/>
                <w:szCs w:val="20"/>
              </w:rPr>
              <w:t>seuil</w:t>
            </w:r>
            <w:r w:rsidRPr="00181324">
              <w:rPr>
                <w:rFonts w:ascii="Arial Narrow" w:hAnsi="Arial Narrow" w:cs="Arial"/>
                <w:b/>
                <w:bCs/>
                <w:color w:val="000000"/>
                <w:spacing w:val="7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color w:val="000000"/>
                <w:spacing w:val="7"/>
                <w:w w:val="85"/>
                <w:sz w:val="20"/>
                <w:szCs w:val="20"/>
              </w:rPr>
              <w:t xml:space="preserve">n.m. </w:t>
            </w:r>
            <w:r w:rsidRPr="00181324">
              <w:rPr>
                <w:rFonts w:ascii="Arial Narrow" w:hAnsi="Arial Narrow" w:cs="Arial"/>
                <w:b/>
                <w:bCs/>
                <w:color w:val="000000"/>
                <w:spacing w:val="7"/>
                <w:w w:val="85"/>
                <w:sz w:val="20"/>
                <w:szCs w:val="20"/>
              </w:rPr>
              <w:t xml:space="preserve">1 </w:t>
            </w:r>
            <w:r w:rsidRPr="00181324">
              <w:rPr>
                <w:rFonts w:ascii="Arial Narrow" w:hAnsi="Arial Narrow" w:cs="Arial"/>
                <w:color w:val="000000"/>
                <w:spacing w:val="7"/>
                <w:w w:val="85"/>
                <w:sz w:val="20"/>
                <w:szCs w:val="20"/>
              </w:rPr>
              <w:t xml:space="preserve">Le bas de l'ouverture </w:t>
            </w:r>
            <w:r w:rsidRPr="00181324">
              <w:rPr>
                <w:rFonts w:ascii="Arial Narrow" w:hAnsi="Arial Narrow" w:cs="Arial"/>
                <w:color w:val="000000"/>
                <w:spacing w:val="4"/>
                <w:w w:val="85"/>
                <w:sz w:val="20"/>
                <w:szCs w:val="20"/>
              </w:rPr>
              <w:t xml:space="preserve">d'une porte, l'entrée d'une maison.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w w:val="85"/>
                <w:sz w:val="20"/>
                <w:szCs w:val="20"/>
              </w:rPr>
              <w:t xml:space="preserve">Maman nous attendait sur le seuil (= </w:t>
            </w:r>
            <w:r w:rsidRPr="00181324">
              <w:rPr>
                <w:rFonts w:ascii="Arial Narrow" w:hAnsi="Arial Narrow" w:cs="Arial"/>
                <w:color w:val="000000"/>
                <w:w w:val="85"/>
                <w:sz w:val="20"/>
                <w:szCs w:val="20"/>
              </w:rPr>
              <w:t xml:space="preserve">le </w:t>
            </w:r>
            <w:r w:rsidRPr="00181324">
              <w:rPr>
                <w:rFonts w:ascii="Arial Narrow" w:hAnsi="Arial Narrow" w:cs="Arial"/>
                <w:color w:val="000000"/>
                <w:spacing w:val="6"/>
                <w:w w:val="85"/>
                <w:sz w:val="20"/>
                <w:szCs w:val="20"/>
              </w:rPr>
              <w:t xml:space="preserve">pas de la porte). 2 Niveau au-delà </w:t>
            </w:r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t xml:space="preserve">duquel les conditions changent.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-1"/>
                <w:w w:val="85"/>
                <w:sz w:val="20"/>
                <w:szCs w:val="20"/>
              </w:rPr>
              <w:t xml:space="preserve">Seuil de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-3"/>
                <w:w w:val="85"/>
                <w:sz w:val="20"/>
                <w:szCs w:val="20"/>
              </w:rPr>
              <w:t xml:space="preserve">rentabilité. </w:t>
            </w:r>
            <w:r w:rsidRPr="00181324">
              <w:rPr>
                <w:rFonts w:ascii="Arial Narrow" w:hAnsi="Arial Narrow" w:cs="Arial"/>
                <w:iCs/>
                <w:color w:val="000000"/>
                <w:spacing w:val="-3"/>
                <w:w w:val="85"/>
                <w:sz w:val="20"/>
                <w:szCs w:val="20"/>
              </w:rPr>
              <w:sym w:font="Wingdings" w:char="F06E"/>
            </w:r>
            <w:r w:rsidRPr="00181324">
              <w:rPr>
                <w:rFonts w:ascii="Arial Narrow" w:hAnsi="Arial Narrow" w:cs="Arial"/>
                <w:color w:val="000000"/>
                <w:spacing w:val="-3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b/>
                <w:color w:val="000000"/>
                <w:spacing w:val="-3"/>
                <w:w w:val="85"/>
                <w:sz w:val="20"/>
                <w:szCs w:val="20"/>
              </w:rPr>
              <w:t>Au seuil de</w:t>
            </w:r>
            <w:r w:rsidRPr="00181324">
              <w:rPr>
                <w:rFonts w:ascii="Arial Narrow" w:hAnsi="Arial Narrow" w:cs="Arial"/>
                <w:color w:val="000000"/>
                <w:spacing w:val="-3"/>
                <w:w w:val="85"/>
                <w:sz w:val="20"/>
                <w:szCs w:val="20"/>
              </w:rPr>
              <w:t xml:space="preserve"> : au commencem</w:t>
            </w:r>
            <w:r w:rsidRPr="00181324">
              <w:rPr>
                <w:rFonts w:ascii="Arial Narrow" w:hAnsi="Arial Narrow" w:cs="Arial"/>
                <w:color w:val="000000"/>
                <w:spacing w:val="2"/>
                <w:w w:val="85"/>
                <w:sz w:val="20"/>
                <w:szCs w:val="20"/>
              </w:rPr>
              <w:t xml:space="preserve">ent.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2"/>
                <w:w w:val="85"/>
                <w:sz w:val="20"/>
                <w:szCs w:val="20"/>
              </w:rPr>
              <w:t xml:space="preserve">Nous sommes au seuil de l'hiver </w:t>
            </w:r>
            <w:r w:rsidRPr="00181324">
              <w:rPr>
                <w:rFonts w:ascii="Arial Narrow" w:hAnsi="Arial Narrow" w:cs="Arial"/>
                <w:smallCaps/>
                <w:color w:val="000000"/>
                <w:spacing w:val="-1"/>
                <w:w w:val="85"/>
                <w:sz w:val="20"/>
                <w:szCs w:val="20"/>
              </w:rPr>
              <w:t>(</w:t>
            </w:r>
            <w:r w:rsidRPr="00181324">
              <w:rPr>
                <w:rFonts w:ascii="Arial Narrow" w:hAnsi="Arial Narrow" w:cs="Arial"/>
                <w:b/>
                <w:smallCaps/>
                <w:color w:val="000000"/>
                <w:spacing w:val="-1"/>
                <w:w w:val="85"/>
                <w:sz w:val="20"/>
                <w:szCs w:val="20"/>
              </w:rPr>
              <w:t>syn</w:t>
            </w:r>
            <w:r w:rsidRPr="00181324">
              <w:rPr>
                <w:rFonts w:ascii="Arial Narrow" w:hAnsi="Arial Narrow" w:cs="Arial"/>
                <w:smallCaps/>
                <w:color w:val="000000"/>
                <w:spacing w:val="-1"/>
                <w:w w:val="85"/>
                <w:sz w:val="20"/>
                <w:szCs w:val="20"/>
              </w:rPr>
              <w:t xml:space="preserve">. </w:t>
            </w:r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t>début).</w:t>
            </w:r>
          </w:p>
          <w:p w:rsidR="00A43FCE" w:rsidRPr="00181324" w:rsidRDefault="00A43FCE" w:rsidP="00A647F7">
            <w:pPr>
              <w:shd w:val="clear" w:color="auto" w:fill="FFFFFF"/>
              <w:spacing w:line="240" w:lineRule="exact"/>
              <w:ind w:right="22"/>
              <w:jc w:val="both"/>
              <w:rPr>
                <w:rFonts w:ascii="Arial Narrow" w:hAnsi="Arial Narrow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574" w:type="pct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FCE" w:rsidRPr="00181324" w:rsidRDefault="00A43FCE" w:rsidP="00A647F7">
            <w:pPr>
              <w:shd w:val="clear" w:color="auto" w:fill="FFFFFF"/>
              <w:spacing w:line="24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81324">
              <w:rPr>
                <w:rFonts w:ascii="Arial Narrow" w:hAnsi="Arial Narrow" w:cs="Arial"/>
                <w:b/>
                <w:bCs/>
                <w:color w:val="000000"/>
                <w:spacing w:val="3"/>
                <w:w w:val="85"/>
                <w:sz w:val="20"/>
                <w:szCs w:val="20"/>
              </w:rPr>
              <w:t xml:space="preserve">seulement </w:t>
            </w:r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 xml:space="preserve">adv. </w:t>
            </w:r>
            <w:r w:rsidRPr="00181324">
              <w:rPr>
                <w:rFonts w:ascii="Arial Narrow" w:hAnsi="Arial Narrow" w:cs="Arial"/>
                <w:b/>
                <w:bCs/>
                <w:color w:val="000000"/>
                <w:spacing w:val="3"/>
                <w:w w:val="85"/>
                <w:sz w:val="20"/>
                <w:szCs w:val="20"/>
              </w:rPr>
              <w:t xml:space="preserve">1 </w:t>
            </w:r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 xml:space="preserve">Pas davantage, pas </w:t>
            </w:r>
            <w:r w:rsidRPr="00181324">
              <w:rPr>
                <w:rFonts w:ascii="Arial Narrow" w:hAnsi="Arial Narrow" w:cs="Arial"/>
                <w:color w:val="000000"/>
                <w:spacing w:val="2"/>
                <w:w w:val="85"/>
                <w:sz w:val="20"/>
                <w:szCs w:val="20"/>
              </w:rPr>
              <w:t xml:space="preserve">plus.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2"/>
                <w:w w:val="85"/>
                <w:sz w:val="20"/>
                <w:szCs w:val="20"/>
              </w:rPr>
              <w:t>Nous étions seulement trois.</w:t>
            </w:r>
            <w:r w:rsidRPr="00181324">
              <w:rPr>
                <w:rFonts w:ascii="Arial Narrow" w:hAnsi="Arial Narrow" w:cs="Arial"/>
                <w:b/>
                <w:iCs/>
                <w:color w:val="000000"/>
                <w:spacing w:val="2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b/>
                <w:iCs/>
                <w:color w:val="000000"/>
                <w:spacing w:val="1"/>
                <w:w w:val="85"/>
                <w:sz w:val="20"/>
                <w:szCs w:val="20"/>
              </w:rPr>
              <w:t>2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1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color w:val="000000"/>
                <w:spacing w:val="1"/>
                <w:w w:val="85"/>
                <w:sz w:val="20"/>
                <w:szCs w:val="20"/>
              </w:rPr>
              <w:t xml:space="preserve">Uniquement, exclusivement.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1"/>
                <w:w w:val="85"/>
                <w:sz w:val="20"/>
                <w:szCs w:val="20"/>
              </w:rPr>
              <w:t xml:space="preserve">J'ai fait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3"/>
                <w:w w:val="85"/>
                <w:sz w:val="20"/>
                <w:szCs w:val="20"/>
              </w:rPr>
              <w:t xml:space="preserve">ça seulement pour t'aider. </w:t>
            </w:r>
            <w:r w:rsidRPr="00181324">
              <w:rPr>
                <w:rFonts w:ascii="Arial Narrow" w:hAnsi="Arial Narrow" w:cs="Arial"/>
                <w:b/>
                <w:color w:val="000000"/>
                <w:spacing w:val="3"/>
                <w:w w:val="85"/>
                <w:sz w:val="20"/>
                <w:szCs w:val="20"/>
              </w:rPr>
              <w:t>3</w:t>
            </w:r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 xml:space="preserve"> Cepend</w:t>
            </w:r>
            <w:r w:rsidRPr="00181324">
              <w:rPr>
                <w:rFonts w:ascii="Arial Narrow" w:hAnsi="Arial Narrow" w:cs="Arial"/>
                <w:color w:val="000000"/>
                <w:spacing w:val="1"/>
                <w:w w:val="85"/>
                <w:sz w:val="20"/>
                <w:szCs w:val="20"/>
              </w:rPr>
              <w:t xml:space="preserve">ant, mais. //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1"/>
                <w:w w:val="85"/>
                <w:sz w:val="20"/>
                <w:szCs w:val="20"/>
              </w:rPr>
              <w:t xml:space="preserve">veut bien venir, seulement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-3"/>
                <w:w w:val="85"/>
                <w:sz w:val="20"/>
                <w:szCs w:val="20"/>
              </w:rPr>
              <w:t xml:space="preserve">il ne restera pas longtemps. </w:t>
            </w:r>
            <w:r w:rsidRPr="00181324">
              <w:rPr>
                <w:rFonts w:ascii="Arial Narrow" w:hAnsi="Arial Narrow" w:cs="Arial"/>
                <w:iCs/>
                <w:color w:val="000000"/>
                <w:spacing w:val="-3"/>
                <w:w w:val="85"/>
                <w:sz w:val="20"/>
                <w:szCs w:val="20"/>
              </w:rPr>
              <w:sym w:font="Wingdings" w:char="F06E"/>
            </w:r>
            <w:r w:rsidRPr="00181324">
              <w:rPr>
                <w:rFonts w:ascii="Arial Narrow" w:hAnsi="Arial Narrow" w:cs="Arial"/>
                <w:iCs/>
                <w:color w:val="000000"/>
                <w:spacing w:val="-3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color w:val="000000"/>
                <w:spacing w:val="-3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b/>
                <w:color w:val="000000"/>
                <w:spacing w:val="-3"/>
                <w:w w:val="85"/>
                <w:sz w:val="20"/>
                <w:szCs w:val="20"/>
              </w:rPr>
              <w:t>Non seulem</w:t>
            </w:r>
            <w:r w:rsidRPr="00181324">
              <w:rPr>
                <w:rFonts w:ascii="Arial Narrow" w:hAnsi="Arial Narrow" w:cs="Arial"/>
                <w:b/>
                <w:color w:val="000000"/>
                <w:spacing w:val="-1"/>
                <w:w w:val="85"/>
                <w:sz w:val="20"/>
                <w:szCs w:val="20"/>
              </w:rPr>
              <w:t>ent</w:t>
            </w:r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t xml:space="preserve"> : annonce qu'on va ajouter quelque </w:t>
            </w:r>
            <w:r w:rsidRPr="00181324">
              <w:rPr>
                <w:rFonts w:ascii="Arial Narrow" w:hAnsi="Arial Narrow" w:cs="Arial"/>
                <w:color w:val="000000"/>
                <w:spacing w:val="1"/>
                <w:w w:val="85"/>
                <w:sz w:val="20"/>
                <w:szCs w:val="20"/>
              </w:rPr>
              <w:t xml:space="preserve">chose.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1"/>
                <w:w w:val="85"/>
                <w:sz w:val="20"/>
                <w:szCs w:val="20"/>
              </w:rPr>
              <w:t xml:space="preserve">Non seulement tu ne sais pas ta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-3"/>
                <w:w w:val="85"/>
                <w:sz w:val="20"/>
                <w:szCs w:val="20"/>
              </w:rPr>
              <w:t xml:space="preserve">leçon, mais en plus tu bavardes.  </w:t>
            </w:r>
            <w:r w:rsidRPr="00181324">
              <w:rPr>
                <w:rFonts w:ascii="Arial Narrow" w:hAnsi="Arial Narrow" w:cs="Arial"/>
                <w:iCs/>
                <w:color w:val="000000"/>
                <w:spacing w:val="-3"/>
                <w:w w:val="85"/>
                <w:sz w:val="20"/>
                <w:szCs w:val="20"/>
              </w:rPr>
              <w:sym w:font="Wingdings" w:char="F06E"/>
            </w:r>
            <w:r w:rsidRPr="00181324">
              <w:rPr>
                <w:rFonts w:ascii="Arial Narrow" w:hAnsi="Arial Narrow" w:cs="Arial"/>
                <w:iCs/>
                <w:color w:val="000000"/>
                <w:spacing w:val="-3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b/>
                <w:color w:val="000000"/>
                <w:spacing w:val="-3"/>
                <w:w w:val="85"/>
                <w:sz w:val="20"/>
                <w:szCs w:val="20"/>
              </w:rPr>
              <w:t xml:space="preserve">Si </w:t>
            </w:r>
            <w:r w:rsidRPr="00181324">
              <w:rPr>
                <w:rFonts w:ascii="Arial Narrow" w:hAnsi="Arial Narrow" w:cs="Arial"/>
                <w:b/>
                <w:color w:val="000000"/>
                <w:spacing w:val="2"/>
                <w:w w:val="85"/>
                <w:sz w:val="20"/>
                <w:szCs w:val="20"/>
              </w:rPr>
              <w:t>seulement</w:t>
            </w:r>
            <w:r w:rsidRPr="00181324">
              <w:rPr>
                <w:rFonts w:ascii="Arial Narrow" w:hAnsi="Arial Narrow" w:cs="Arial"/>
                <w:color w:val="000000"/>
                <w:spacing w:val="2"/>
                <w:w w:val="85"/>
                <w:sz w:val="20"/>
                <w:szCs w:val="20"/>
              </w:rPr>
              <w:t xml:space="preserve"> : si au moins.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2"/>
                <w:w w:val="85"/>
                <w:sz w:val="20"/>
                <w:szCs w:val="20"/>
              </w:rPr>
              <w:t>Si seulement cela te servait de leçon !</w:t>
            </w:r>
          </w:p>
          <w:p w:rsidR="00A43FCE" w:rsidRPr="00181324" w:rsidRDefault="00A43FCE" w:rsidP="00A647F7">
            <w:pPr>
              <w:shd w:val="clear" w:color="auto" w:fill="FFFFFF"/>
              <w:spacing w:line="240" w:lineRule="exac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81324">
              <w:rPr>
                <w:rFonts w:ascii="Arial Narrow" w:hAnsi="Arial Narrow" w:cs="Arial"/>
                <w:b/>
                <w:bCs/>
                <w:color w:val="000000"/>
                <w:spacing w:val="3"/>
                <w:w w:val="85"/>
                <w:sz w:val="20"/>
                <w:szCs w:val="20"/>
              </w:rPr>
              <w:t xml:space="preserve">sévère </w:t>
            </w:r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 xml:space="preserve">adj. </w:t>
            </w:r>
            <w:r w:rsidRPr="00181324">
              <w:rPr>
                <w:rFonts w:ascii="Arial Narrow" w:hAnsi="Arial Narrow" w:cs="Arial"/>
                <w:b/>
                <w:bCs/>
                <w:color w:val="000000"/>
                <w:spacing w:val="3"/>
                <w:w w:val="85"/>
                <w:sz w:val="20"/>
                <w:szCs w:val="20"/>
              </w:rPr>
              <w:t xml:space="preserve">1 </w:t>
            </w:r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 xml:space="preserve">Qui est sans indulgence, </w:t>
            </w:r>
            <w:r w:rsidRPr="00181324">
              <w:rPr>
                <w:rFonts w:ascii="Arial Narrow" w:hAnsi="Arial Narrow" w:cs="Arial"/>
                <w:color w:val="000000"/>
                <w:spacing w:val="2"/>
                <w:w w:val="85"/>
                <w:sz w:val="20"/>
                <w:szCs w:val="20"/>
              </w:rPr>
              <w:t xml:space="preserve">qui n'hésite pas à punir.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2"/>
                <w:w w:val="85"/>
                <w:sz w:val="20"/>
                <w:szCs w:val="20"/>
              </w:rPr>
              <w:t xml:space="preserve">Boris a des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w w:val="85"/>
                <w:sz w:val="20"/>
                <w:szCs w:val="20"/>
              </w:rPr>
              <w:t xml:space="preserve">parents très sévères </w:t>
            </w:r>
            <w:r w:rsidRPr="00181324">
              <w:rPr>
                <w:rFonts w:ascii="Arial Narrow" w:hAnsi="Arial Narrow" w:cs="Arial"/>
                <w:smallCaps/>
                <w:color w:val="000000"/>
                <w:w w:val="85"/>
                <w:sz w:val="20"/>
                <w:szCs w:val="20"/>
              </w:rPr>
              <w:t>(</w:t>
            </w:r>
            <w:r w:rsidRPr="00181324">
              <w:rPr>
                <w:rFonts w:ascii="Arial Narrow" w:hAnsi="Arial Narrow" w:cs="Arial"/>
                <w:b/>
                <w:smallCaps/>
                <w:color w:val="000000"/>
                <w:w w:val="85"/>
                <w:sz w:val="20"/>
                <w:szCs w:val="20"/>
              </w:rPr>
              <w:t>syn</w:t>
            </w:r>
            <w:r w:rsidRPr="00181324">
              <w:rPr>
                <w:rFonts w:ascii="Arial Narrow" w:hAnsi="Arial Narrow" w:cs="Arial"/>
                <w:smallCaps/>
                <w:color w:val="000000"/>
                <w:w w:val="85"/>
                <w:sz w:val="20"/>
                <w:szCs w:val="20"/>
              </w:rPr>
              <w:t xml:space="preserve">. </w:t>
            </w:r>
            <w:r w:rsidRPr="00181324">
              <w:rPr>
                <w:rFonts w:ascii="Arial Narrow" w:hAnsi="Arial Narrow" w:cs="Arial"/>
                <w:color w:val="000000"/>
                <w:w w:val="85"/>
                <w:sz w:val="20"/>
                <w:szCs w:val="20"/>
              </w:rPr>
              <w:t xml:space="preserve">autoritaire ; </w:t>
            </w:r>
            <w:proofErr w:type="spellStart"/>
            <w:r w:rsidRPr="00181324">
              <w:rPr>
                <w:rFonts w:ascii="Arial Narrow" w:hAnsi="Arial Narrow" w:cs="Arial"/>
                <w:b/>
                <w:smallCaps/>
                <w:color w:val="000000"/>
                <w:spacing w:val="5"/>
                <w:w w:val="85"/>
                <w:sz w:val="20"/>
                <w:szCs w:val="20"/>
              </w:rPr>
              <w:t>contr</w:t>
            </w:r>
            <w:proofErr w:type="spellEnd"/>
            <w:r w:rsidRPr="00181324">
              <w:rPr>
                <w:rFonts w:ascii="Arial Narrow" w:hAnsi="Arial Narrow" w:cs="Arial"/>
                <w:b/>
                <w:smallCaps/>
                <w:color w:val="000000"/>
                <w:spacing w:val="5"/>
                <w:w w:val="85"/>
                <w:sz w:val="20"/>
                <w:szCs w:val="20"/>
              </w:rPr>
              <w:t>.</w:t>
            </w:r>
            <w:r w:rsidRPr="00181324">
              <w:rPr>
                <w:rFonts w:ascii="Arial Narrow" w:hAnsi="Arial Narrow" w:cs="Arial"/>
                <w:smallCaps/>
                <w:color w:val="000000"/>
                <w:spacing w:val="5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color w:val="000000"/>
                <w:spacing w:val="5"/>
                <w:w w:val="85"/>
                <w:sz w:val="20"/>
                <w:szCs w:val="20"/>
              </w:rPr>
              <w:t xml:space="preserve">indulgent). </w:t>
            </w:r>
            <w:r w:rsidRPr="00181324">
              <w:rPr>
                <w:rFonts w:ascii="Arial Narrow" w:hAnsi="Arial Narrow" w:cs="Arial"/>
                <w:b/>
                <w:color w:val="000000"/>
                <w:spacing w:val="5"/>
                <w:w w:val="85"/>
                <w:sz w:val="20"/>
                <w:szCs w:val="20"/>
              </w:rPr>
              <w:t>2</w:t>
            </w:r>
            <w:r w:rsidRPr="00181324">
              <w:rPr>
                <w:rFonts w:ascii="Arial Narrow" w:hAnsi="Arial Narrow" w:cs="Arial"/>
                <w:color w:val="000000"/>
                <w:spacing w:val="5"/>
                <w:w w:val="85"/>
                <w:sz w:val="20"/>
                <w:szCs w:val="20"/>
              </w:rPr>
              <w:t xml:space="preserve"> Qui est strict et rigoureux. </w:t>
            </w:r>
            <w:r w:rsidRPr="00181324">
              <w:rPr>
                <w:rFonts w:ascii="Arial Narrow" w:hAnsi="Arial Narrow" w:cs="Arial"/>
                <w:i/>
                <w:color w:val="000000"/>
                <w:spacing w:val="5"/>
                <w:w w:val="85"/>
                <w:sz w:val="20"/>
                <w:szCs w:val="20"/>
              </w:rPr>
              <w:t>Un règlement sévère.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-2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b/>
                <w:iCs/>
                <w:color w:val="000000"/>
                <w:spacing w:val="-2"/>
                <w:w w:val="85"/>
                <w:sz w:val="20"/>
                <w:szCs w:val="20"/>
              </w:rPr>
              <w:t>3</w:t>
            </w:r>
            <w:r w:rsidRPr="00181324">
              <w:rPr>
                <w:rFonts w:ascii="Arial Narrow" w:hAnsi="Arial Narrow" w:cs="Arial"/>
                <w:iCs/>
                <w:color w:val="000000"/>
                <w:spacing w:val="-2"/>
                <w:w w:val="85"/>
                <w:sz w:val="20"/>
                <w:szCs w:val="20"/>
              </w:rPr>
              <w:t xml:space="preserve"> Qui a une apparence austère, qui n’a aucune fantaisie.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-2"/>
                <w:w w:val="85"/>
                <w:sz w:val="20"/>
                <w:szCs w:val="20"/>
              </w:rPr>
              <w:t xml:space="preserve">Un juge au visage sévère. Une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w w:val="85"/>
                <w:sz w:val="20"/>
                <w:szCs w:val="20"/>
              </w:rPr>
              <w:t xml:space="preserve">décoration sévère. </w:t>
            </w:r>
            <w:r w:rsidRPr="00181324">
              <w:rPr>
                <w:rFonts w:ascii="Arial Narrow" w:hAnsi="Arial Narrow" w:cs="Arial"/>
                <w:b/>
                <w:color w:val="000000"/>
                <w:w w:val="85"/>
                <w:sz w:val="20"/>
                <w:szCs w:val="20"/>
              </w:rPr>
              <w:t>4</w:t>
            </w:r>
            <w:r w:rsidRPr="00181324">
              <w:rPr>
                <w:rFonts w:ascii="Arial Narrow" w:hAnsi="Arial Narrow" w:cs="Arial"/>
                <w:color w:val="000000"/>
                <w:w w:val="85"/>
                <w:sz w:val="20"/>
                <w:szCs w:val="20"/>
              </w:rPr>
              <w:t xml:space="preserve"> Qui est grave par </w:t>
            </w:r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 xml:space="preserve">son importance, son ampleur.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3"/>
                <w:w w:val="85"/>
                <w:sz w:val="20"/>
                <w:szCs w:val="20"/>
              </w:rPr>
              <w:t xml:space="preserve">Ils ont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1"/>
                <w:w w:val="85"/>
                <w:sz w:val="20"/>
                <w:szCs w:val="20"/>
              </w:rPr>
              <w:t>subi une sévère défaite.</w:t>
            </w:r>
          </w:p>
          <w:p w:rsidR="00A43FCE" w:rsidRPr="00181324" w:rsidRDefault="00A43FCE" w:rsidP="00A647F7">
            <w:pPr>
              <w:shd w:val="clear" w:color="auto" w:fill="FFFFFF"/>
              <w:spacing w:line="240" w:lineRule="exact"/>
              <w:jc w:val="both"/>
              <w:rPr>
                <w:rFonts w:ascii="Arial Narrow" w:hAnsi="Arial Narrow" w:cs="Arial"/>
                <w:i/>
                <w:iCs/>
                <w:color w:val="000000"/>
                <w:spacing w:val="-2"/>
                <w:w w:val="85"/>
                <w:sz w:val="20"/>
                <w:szCs w:val="20"/>
              </w:rPr>
            </w:pPr>
            <w:r w:rsidRPr="00181324">
              <w:rPr>
                <w:rFonts w:ascii="Arial Narrow" w:hAnsi="Arial Narrow" w:cs="Arial"/>
                <w:b/>
                <w:bCs/>
                <w:color w:val="000000"/>
                <w:spacing w:val="3"/>
                <w:w w:val="85"/>
                <w:sz w:val="20"/>
                <w:szCs w:val="20"/>
              </w:rPr>
              <w:t xml:space="preserve">sévérité </w:t>
            </w:r>
            <w:proofErr w:type="spellStart"/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>n.f</w:t>
            </w:r>
            <w:proofErr w:type="spellEnd"/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 xml:space="preserve">. </w:t>
            </w:r>
            <w:r w:rsidRPr="00181324">
              <w:rPr>
                <w:rFonts w:ascii="Arial Narrow" w:hAnsi="Arial Narrow" w:cs="Arial"/>
                <w:b/>
                <w:bCs/>
                <w:color w:val="000000"/>
                <w:spacing w:val="3"/>
                <w:w w:val="85"/>
                <w:sz w:val="20"/>
                <w:szCs w:val="20"/>
              </w:rPr>
              <w:t xml:space="preserve">1 </w:t>
            </w:r>
            <w:r w:rsidRPr="00181324">
              <w:rPr>
                <w:rFonts w:ascii="Arial Narrow" w:hAnsi="Arial Narrow" w:cs="Arial"/>
                <w:color w:val="000000"/>
                <w:spacing w:val="3"/>
                <w:w w:val="85"/>
                <w:sz w:val="20"/>
                <w:szCs w:val="20"/>
              </w:rPr>
              <w:t xml:space="preserve">Manière d'être d'une personne sévère, sans indulgence. Il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1"/>
                <w:w w:val="85"/>
                <w:sz w:val="20"/>
                <w:szCs w:val="20"/>
              </w:rPr>
              <w:t xml:space="preserve">élève ses enfants avec sévérité. </w:t>
            </w:r>
            <w:r w:rsidRPr="00181324">
              <w:rPr>
                <w:rFonts w:ascii="Arial Narrow" w:hAnsi="Arial Narrow" w:cs="Arial"/>
                <w:b/>
                <w:iCs/>
                <w:color w:val="000000"/>
                <w:spacing w:val="1"/>
                <w:w w:val="85"/>
                <w:sz w:val="20"/>
                <w:szCs w:val="20"/>
              </w:rPr>
              <w:t>2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1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color w:val="000000"/>
                <w:spacing w:val="1"/>
                <w:w w:val="85"/>
                <w:sz w:val="20"/>
                <w:szCs w:val="20"/>
              </w:rPr>
              <w:t xml:space="preserve">Rigueur d'un règlement, dureté d'une </w:t>
            </w:r>
            <w:r w:rsidRPr="00181324">
              <w:rPr>
                <w:rFonts w:ascii="Arial Narrow" w:hAnsi="Arial Narrow" w:cs="Arial"/>
                <w:color w:val="000000"/>
                <w:spacing w:val="-1"/>
                <w:w w:val="85"/>
                <w:sz w:val="20"/>
                <w:szCs w:val="20"/>
              </w:rPr>
              <w:t xml:space="preserve">peine.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-1"/>
                <w:w w:val="85"/>
                <w:sz w:val="20"/>
                <w:szCs w:val="20"/>
              </w:rPr>
              <w:t xml:space="preserve">La sévérité de la sanction surprit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1"/>
                <w:w w:val="85"/>
                <w:sz w:val="20"/>
                <w:szCs w:val="20"/>
              </w:rPr>
              <w:t xml:space="preserve">tout le monde. </w:t>
            </w:r>
            <w:r w:rsidRPr="00181324">
              <w:rPr>
                <w:rFonts w:ascii="Arial Narrow" w:hAnsi="Arial Narrow" w:cs="Arial"/>
                <w:b/>
                <w:color w:val="000000"/>
                <w:spacing w:val="1"/>
                <w:w w:val="85"/>
                <w:sz w:val="20"/>
                <w:szCs w:val="20"/>
              </w:rPr>
              <w:t>3</w:t>
            </w:r>
            <w:r w:rsidRPr="00181324">
              <w:rPr>
                <w:rFonts w:ascii="Arial Narrow" w:hAnsi="Arial Narrow" w:cs="Arial"/>
                <w:color w:val="000000"/>
                <w:spacing w:val="1"/>
                <w:w w:val="85"/>
                <w:sz w:val="20"/>
                <w:szCs w:val="20"/>
              </w:rPr>
              <w:t xml:space="preserve"> Austérité, absence de </w:t>
            </w:r>
            <w:r w:rsidRPr="00181324">
              <w:rPr>
                <w:rFonts w:ascii="Arial Narrow" w:hAnsi="Arial Narrow" w:cs="Arial"/>
                <w:color w:val="000000"/>
                <w:w w:val="85"/>
                <w:sz w:val="20"/>
                <w:szCs w:val="20"/>
              </w:rPr>
              <w:t xml:space="preserve">fantaisie.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w w:val="85"/>
                <w:sz w:val="20"/>
                <w:szCs w:val="20"/>
              </w:rPr>
              <w:t xml:space="preserve">Un appartement meublé avec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-2"/>
                <w:w w:val="85"/>
                <w:sz w:val="20"/>
                <w:szCs w:val="20"/>
              </w:rPr>
              <w:t>sévérité</w:t>
            </w:r>
          </w:p>
          <w:p w:rsidR="00A43FCE" w:rsidRPr="00181324" w:rsidRDefault="00A43FCE" w:rsidP="00A647F7">
            <w:pPr>
              <w:spacing w:line="240" w:lineRule="exact"/>
              <w:jc w:val="both"/>
              <w:rPr>
                <w:rFonts w:ascii="Arial Narrow" w:hAnsi="Arial Narrow" w:cs="Arial"/>
                <w:color w:val="000000"/>
                <w:kern w:val="28"/>
                <w:sz w:val="20"/>
                <w:szCs w:val="20"/>
              </w:rPr>
            </w:pPr>
            <w:r w:rsidRPr="00181324">
              <w:rPr>
                <w:rFonts w:ascii="Arial Narrow" w:hAnsi="Arial Narrow" w:cs="Arial"/>
                <w:b/>
                <w:bCs/>
                <w:color w:val="000000"/>
                <w:spacing w:val="3"/>
                <w:w w:val="85"/>
                <w:sz w:val="20"/>
                <w:szCs w:val="20"/>
              </w:rPr>
              <w:t>sévir</w:t>
            </w:r>
            <w:r w:rsidRPr="00181324">
              <w:rPr>
                <w:rFonts w:ascii="Arial Narrow" w:hAnsi="Arial Narrow" w:cs="Arial"/>
                <w:b/>
                <w:bCs/>
                <w:color w:val="000000"/>
                <w:spacing w:val="-2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color w:val="000000"/>
                <w:spacing w:val="-2"/>
                <w:w w:val="85"/>
                <w:sz w:val="20"/>
                <w:szCs w:val="20"/>
              </w:rPr>
              <w:t xml:space="preserve">sévissant, sévi v. </w:t>
            </w:r>
            <w:r w:rsidRPr="00181324">
              <w:rPr>
                <w:rFonts w:ascii="Arial Narrow" w:hAnsi="Arial Narrow" w:cs="Arial"/>
                <w:b/>
                <w:color w:val="000000"/>
                <w:spacing w:val="-2"/>
                <w:w w:val="85"/>
                <w:sz w:val="20"/>
                <w:szCs w:val="20"/>
              </w:rPr>
              <w:t>1</w:t>
            </w:r>
            <w:r w:rsidRPr="00181324">
              <w:rPr>
                <w:rFonts w:ascii="Arial Narrow" w:hAnsi="Arial Narrow" w:cs="Arial"/>
                <w:color w:val="000000"/>
                <w:spacing w:val="-2"/>
                <w:w w:val="85"/>
                <w:sz w:val="20"/>
                <w:szCs w:val="20"/>
              </w:rPr>
              <w:t xml:space="preserve"> Punir de façon </w:t>
            </w:r>
            <w:r w:rsidRPr="00181324">
              <w:rPr>
                <w:rFonts w:ascii="Arial Narrow" w:hAnsi="Arial Narrow" w:cs="Arial"/>
                <w:color w:val="000000"/>
                <w:spacing w:val="9"/>
                <w:w w:val="85"/>
                <w:sz w:val="20"/>
                <w:szCs w:val="20"/>
              </w:rPr>
              <w:t xml:space="preserve">dure, sévère ; agir avec rigueur.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9"/>
                <w:w w:val="85"/>
                <w:sz w:val="20"/>
                <w:szCs w:val="20"/>
              </w:rPr>
              <w:t>Le</w:t>
            </w:r>
            <w:r w:rsidRPr="00181324">
              <w:rPr>
                <w:rFonts w:ascii="Arial Narrow" w:hAnsi="Arial Narrow" w:cs="Arial"/>
                <w:color w:val="000000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w w:val="85"/>
                <w:sz w:val="20"/>
                <w:szCs w:val="20"/>
              </w:rPr>
              <w:t>directeur a sévi contre les retardataires.</w:t>
            </w:r>
            <w:r w:rsidRPr="00181324">
              <w:rPr>
                <w:rFonts w:ascii="Arial Narrow" w:hAnsi="Arial Narrow" w:cs="Arial"/>
                <w:color w:val="000000"/>
                <w:spacing w:val="-3"/>
                <w:w w:val="85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b/>
                <w:color w:val="000000"/>
                <w:spacing w:val="-3"/>
                <w:w w:val="85"/>
                <w:sz w:val="20"/>
                <w:szCs w:val="20"/>
              </w:rPr>
              <w:t>2 </w:t>
            </w:r>
            <w:r w:rsidRPr="00181324">
              <w:rPr>
                <w:rFonts w:ascii="Arial Narrow" w:hAnsi="Arial Narrow" w:cs="Arial"/>
                <w:color w:val="000000"/>
                <w:spacing w:val="-3"/>
                <w:w w:val="85"/>
                <w:sz w:val="20"/>
                <w:szCs w:val="20"/>
              </w:rPr>
              <w:t xml:space="preserve">Causer des ravages.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-3"/>
                <w:w w:val="85"/>
                <w:sz w:val="20"/>
                <w:szCs w:val="20"/>
              </w:rPr>
              <w:t>La tempête a sévi</w:t>
            </w:r>
            <w:r w:rsidRPr="0018132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181324">
              <w:rPr>
                <w:rFonts w:ascii="Arial Narrow" w:hAnsi="Arial Narrow" w:cs="Arial"/>
                <w:i/>
                <w:iCs/>
                <w:color w:val="000000"/>
                <w:spacing w:val="2"/>
                <w:w w:val="85"/>
                <w:sz w:val="20"/>
                <w:szCs w:val="20"/>
              </w:rPr>
              <w:t>sur les côtes du nord de l'Angleterre.</w:t>
            </w:r>
          </w:p>
        </w:tc>
      </w:tr>
    </w:tbl>
    <w:p w:rsidR="001F1252" w:rsidRDefault="008524E0"/>
    <w:sectPr w:rsidR="001F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CE"/>
    <w:rsid w:val="00416E93"/>
    <w:rsid w:val="008524E0"/>
    <w:rsid w:val="00A43FCE"/>
    <w:rsid w:val="00D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C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C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demesy</dc:creator>
  <cp:lastModifiedBy>Thomas LEROUX</cp:lastModifiedBy>
  <cp:revision>2</cp:revision>
  <dcterms:created xsi:type="dcterms:W3CDTF">2020-04-28T13:31:00Z</dcterms:created>
  <dcterms:modified xsi:type="dcterms:W3CDTF">2020-04-29T10:28:00Z</dcterms:modified>
</cp:coreProperties>
</file>